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5"/>
          <w:type w:val="continuous"/>
          <w:pgSz w:w="12240" w:h="15840"/>
          <w:pgMar w:footer="0" w:top="420" w:bottom="16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741" w:right="2249" w:hanging="642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 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19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47.75pt;margin-top:-103.026146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  <w:cols w:num="2" w:equalWidth="0">
            <w:col w:w="1836" w:space="314"/>
            <w:col w:w="741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98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1539" w:val="left" w:leader="none"/>
          <w:tab w:pos="4032" w:val="left" w:leader="none"/>
        </w:tabs>
        <w:spacing w:line="276" w:lineRule="auto" w:before="0"/>
        <w:ind w:left="1539" w:right="98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  <w:tab/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  <w:t>A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Riverside Approving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Action]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before="0"/>
        <w:ind w:left="820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Finding];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[Insert Action];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9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Agency]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46"/>
          <w:sz w:val="22"/>
        </w:rPr>
        <w:t> </w:t>
      </w:r>
      <w:r>
        <w:rPr>
          <w:rFonts w:ascii="Arial"/>
          <w:spacing w:val="-1"/>
          <w:sz w:val="22"/>
        </w:rPr>
        <w:t>34179(h)</w:t>
      </w:r>
      <w:r>
        <w:rPr>
          <w:rFonts w:ascii="Arial"/>
          <w:spacing w:val="4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Code, as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420" w:bottom="160" w:left="1340" w:right="1340"/>
        </w:sectPr>
      </w:pPr>
    </w:p>
    <w:p>
      <w:pPr>
        <w:spacing w:before="60"/>
        <w:ind w:left="27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19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 former Redevelopment Agency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for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Community] </w:t>
      </w:r>
      <w:r>
        <w:rPr>
          <w:rFonts w:ascii="Arial"/>
          <w:sz w:val="22"/>
        </w:rPr>
        <w:t>("Former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1X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26,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Assembly</w:t>
      </w:r>
      <w:r>
        <w:rPr>
          <w:rFonts w:ascii="Arial"/>
          <w:spacing w:val="35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34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1484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further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modified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Senate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Bill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107,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added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Parts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1.8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1.85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Division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24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Code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z w:val="22"/>
        </w:rPr>
        <w:t>("Dissolution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Act"),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dissolved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February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2012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("Successor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Agency")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was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vested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with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all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authority,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rights,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powers,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duties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obligations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including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Agreement.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Background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Narrative]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CEQA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action/finding].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 County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Approving [Insert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Action].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spacing w:val="-1"/>
          <w:sz w:val="22"/>
          <w:u w:val="single" w:color="000000"/>
        </w:rPr>
        <w:t>[Insert narrative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of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fiscal</w:t>
      </w:r>
      <w:r>
        <w:rPr>
          <w:rFonts w:ascii="Arial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impact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on</w:t>
      </w:r>
      <w:r>
        <w:rPr>
          <w:rFonts w:ascii="Arial"/>
          <w:spacing w:val="-2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taxing entities.]</w:t>
      </w:r>
      <w:r>
        <w:rPr>
          <w:rFonts w:ascii="Arial"/>
          <w:spacing w:val="-1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0" w:footer="0" w:top="6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7"/>
          <w:pgSz w:w="12240" w:h="15840"/>
          <w:pgMar w:footer="0" w:head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42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242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240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left="84" w:right="9954"/>
        <w:jc w:val="center"/>
      </w:pPr>
      <w:r>
        <w:rPr/>
        <w:t>7</w:t>
      </w:r>
    </w:p>
    <w:p>
      <w:pPr>
        <w:pStyle w:val="Heading1"/>
        <w:tabs>
          <w:tab w:pos="1437" w:val="left" w:leader="none"/>
        </w:tabs>
        <w:spacing w:line="228" w:lineRule="auto" w:before="56"/>
        <w:ind w:left="2151" w:right="1104" w:hanging="1927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4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COUNTY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RIVERSIDE APPROVING</w:t>
      </w:r>
      <w:r>
        <w:rPr>
          <w:spacing w:val="1"/>
        </w:rPr>
        <w:t> </w:t>
      </w:r>
      <w:r>
        <w:rPr/>
        <w:t>[INSERT</w:t>
      </w:r>
      <w:r>
        <w:rPr>
          <w:spacing w:val="-1"/>
        </w:rPr>
        <w:t> ACTION]</w:t>
      </w:r>
      <w:r>
        <w:rPr>
          <w:b w:val="0"/>
        </w:rPr>
      </w:r>
    </w:p>
    <w:p>
      <w:pPr>
        <w:pStyle w:val="BodyText"/>
        <w:spacing w:line="228" w:lineRule="exact" w:before="0"/>
        <w:ind w:left="84" w:right="9954"/>
        <w:jc w:val="center"/>
      </w:pPr>
      <w:r>
        <w:rPr/>
        <w:t>9</w:t>
      </w:r>
    </w:p>
    <w:p>
      <w:pPr>
        <w:pStyle w:val="BodyText"/>
        <w:spacing w:line="232" w:lineRule="exact"/>
        <w:ind w:right="0"/>
        <w:jc w:val="left"/>
      </w:pPr>
      <w:r>
        <w:rPr/>
        <w:t>10</w:t>
      </w:r>
    </w:p>
    <w:p>
      <w:pPr>
        <w:pStyle w:val="BodyText"/>
        <w:spacing w:line="232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Redevelopment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[Insert</w:t>
      </w:r>
      <w:r>
        <w:rPr>
          <w:spacing w:val="-6"/>
        </w:rPr>
        <w:t> </w:t>
      </w:r>
      <w:r>
        <w:rPr>
          <w:spacing w:val="-1"/>
        </w:rPr>
        <w:t>Sponsoring</w:t>
      </w:r>
      <w:r>
        <w:rPr>
          <w:spacing w:val="-6"/>
        </w:rPr>
        <w:t> </w:t>
      </w:r>
      <w:r>
        <w:rPr>
          <w:spacing w:val="-1"/>
        </w:rPr>
        <w:t>Community]</w:t>
      </w:r>
      <w:r>
        <w:rPr>
          <w:spacing w:val="-3"/>
        </w:rPr>
        <w:t> </w:t>
      </w:r>
      <w:r>
        <w:rPr/>
        <w:t>("Agency")</w:t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18" w:after="0"/>
        <w:ind w:left="708" w:right="0" w:hanging="604"/>
        <w:jc w:val="left"/>
      </w:pPr>
      <w:r>
        <w:rPr>
          <w:spacing w:val="-1"/>
        </w:rPr>
        <w:t>was</w:t>
      </w:r>
      <w:r>
        <w:rPr>
          <w:spacing w:val="23"/>
        </w:rPr>
        <w:t> </w:t>
      </w:r>
      <w:r>
        <w:rPr/>
        <w:t>formed,</w:t>
      </w:r>
      <w:r>
        <w:rPr>
          <w:spacing w:val="23"/>
        </w:rPr>
        <w:t> </w:t>
      </w:r>
      <w:r>
        <w:rPr>
          <w:spacing w:val="-1"/>
        </w:rPr>
        <w:t>existed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exercised</w:t>
      </w:r>
      <w:r>
        <w:rPr>
          <w:spacing w:val="24"/>
        </w:rPr>
        <w:t> </w:t>
      </w:r>
      <w:r>
        <w:rPr>
          <w:spacing w:val="-1"/>
        </w:rPr>
        <w:t>its</w:t>
      </w:r>
      <w:r>
        <w:rPr>
          <w:spacing w:val="24"/>
        </w:rPr>
        <w:t> </w:t>
      </w:r>
      <w:r>
        <w:rPr/>
        <w:t>powers</w:t>
      </w:r>
      <w:r>
        <w:rPr>
          <w:spacing w:val="24"/>
        </w:rPr>
        <w:t> </w:t>
      </w:r>
      <w:r>
        <w:rPr/>
        <w:t>pursuant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4"/>
        </w:rPr>
        <w:t> </w:t>
      </w:r>
      <w:r>
        <w:rPr>
          <w:spacing w:val="-1"/>
        </w:rPr>
        <w:t>Community</w:t>
      </w:r>
      <w:r>
        <w:rPr>
          <w:spacing w:val="24"/>
        </w:rPr>
        <w:t> </w:t>
      </w:r>
      <w:r>
        <w:rPr>
          <w:spacing w:val="-1"/>
        </w:rPr>
        <w:t>Redevelopment</w:t>
      </w:r>
      <w:r>
        <w:rPr>
          <w:spacing w:val="26"/>
        </w:rPr>
        <w:t> </w:t>
      </w:r>
      <w:r>
        <w:rPr>
          <w:spacing w:val="-1"/>
        </w:rPr>
        <w:t>law</w:t>
      </w:r>
      <w:r>
        <w:rPr/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78" w:after="0"/>
        <w:ind w:left="708" w:right="0" w:hanging="604"/>
        <w:jc w:val="left"/>
      </w:pP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2"/>
        </w:rPr>
        <w:t> </w:t>
      </w:r>
      <w:r>
        <w:rPr>
          <w:spacing w:val="-1"/>
        </w:rPr>
        <w:t>seq.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numPr>
          <w:ilvl w:val="0"/>
          <w:numId w:val="3"/>
        </w:numPr>
        <w:tabs>
          <w:tab w:pos="1428" w:val="left" w:leader="none"/>
        </w:tabs>
        <w:spacing w:line="240" w:lineRule="auto" w:before="137" w:after="0"/>
        <w:ind w:left="1428" w:right="0" w:hanging="1324"/>
        <w:jc w:val="left"/>
      </w:pPr>
      <w:r>
        <w:rPr>
          <w:rFonts w:ascii="Times New Roman"/>
          <w:b/>
          <w:spacing w:val="-1"/>
          <w:position w:val="1"/>
        </w:rPr>
        <w:t>WHEREAS</w:t>
      </w:r>
      <w:r>
        <w:rPr>
          <w:spacing w:val="-1"/>
          <w:position w:val="1"/>
        </w:rPr>
        <w:t>, the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California</w:t>
      </w:r>
      <w:r>
        <w:rPr>
          <w:position w:val="1"/>
        </w:rPr>
        <w:t> </w:t>
      </w:r>
      <w:r>
        <w:rPr>
          <w:spacing w:val="-1"/>
          <w:position w:val="1"/>
        </w:rPr>
        <w:t>state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legislature</w:t>
      </w:r>
      <w:r>
        <w:rPr>
          <w:position w:val="1"/>
        </w:rPr>
        <w:t> </w:t>
      </w:r>
      <w:r>
        <w:rPr>
          <w:spacing w:val="-1"/>
          <w:position w:val="1"/>
        </w:rPr>
        <w:t>enacted Assembly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Bill </w:t>
      </w:r>
      <w:r>
        <w:rPr>
          <w:position w:val="1"/>
        </w:rPr>
        <w:t>1x</w:t>
      </w:r>
      <w:r>
        <w:rPr>
          <w:spacing w:val="-2"/>
          <w:position w:val="1"/>
        </w:rPr>
        <w:t> </w:t>
      </w:r>
      <w:r>
        <w:rPr>
          <w:position w:val="1"/>
        </w:rPr>
        <w:t>26,</w:t>
      </w:r>
      <w:r>
        <w:rPr>
          <w:spacing w:val="-1"/>
          <w:position w:val="1"/>
        </w:rPr>
        <w:t> as</w:t>
      </w:r>
      <w:r>
        <w:rPr>
          <w:spacing w:val="-2"/>
          <w:position w:val="1"/>
        </w:rPr>
        <w:t> </w:t>
      </w:r>
      <w:r>
        <w:rPr>
          <w:spacing w:val="-1"/>
          <w:position w:val="1"/>
        </w:rPr>
        <w:t>modified </w:t>
      </w:r>
      <w:r>
        <w:rPr>
          <w:position w:val="1"/>
        </w:rPr>
        <w:t>by</w:t>
      </w:r>
      <w:r>
        <w:rPr/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1484,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29"/>
        </w:rPr>
        <w:t> </w:t>
      </w:r>
      <w:r>
        <w:rPr/>
        <w:t>further</w:t>
      </w:r>
      <w:r>
        <w:rPr>
          <w:spacing w:val="30"/>
        </w:rPr>
        <w:t> </w:t>
      </w:r>
      <w:r>
        <w:rPr>
          <w:spacing w:val="-1"/>
        </w:rPr>
        <w:t>modified</w:t>
      </w:r>
      <w:r>
        <w:rPr>
          <w:spacing w:val="30"/>
        </w:rPr>
        <w:t> </w:t>
      </w:r>
      <w:r>
        <w:rPr/>
        <w:t>by</w:t>
      </w:r>
      <w:r>
        <w:rPr>
          <w:spacing w:val="30"/>
        </w:rPr>
        <w:t> </w:t>
      </w:r>
      <w:r>
        <w:rPr>
          <w:spacing w:val="-1"/>
        </w:rPr>
        <w:t>Senate</w:t>
      </w:r>
      <w:r>
        <w:rPr>
          <w:spacing w:val="29"/>
        </w:rPr>
        <w:t> </w:t>
      </w:r>
      <w:r>
        <w:rPr>
          <w:spacing w:val="-1"/>
        </w:rPr>
        <w:t>Bill</w:t>
      </w:r>
      <w:r>
        <w:rPr>
          <w:spacing w:val="30"/>
        </w:rPr>
        <w:t> </w:t>
      </w:r>
      <w:r>
        <w:rPr>
          <w:spacing w:val="-1"/>
        </w:rPr>
        <w:t>No.</w:t>
      </w:r>
      <w:r>
        <w:rPr>
          <w:spacing w:val="30"/>
        </w:rPr>
        <w:t> </w:t>
      </w:r>
      <w:r>
        <w:rPr/>
        <w:t>107,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>
          <w:spacing w:val="-1"/>
        </w:rPr>
        <w:t>may</w:t>
      </w:r>
      <w:r>
        <w:rPr>
          <w:spacing w:val="29"/>
        </w:rPr>
        <w:t> </w:t>
      </w:r>
      <w:r>
        <w:rPr/>
        <w:t>be</w:t>
      </w:r>
      <w:r>
        <w:rPr>
          <w:spacing w:val="30"/>
        </w:rPr>
        <w:t> </w:t>
      </w:r>
      <w:r>
        <w:rPr/>
        <w:t>further</w:t>
      </w:r>
      <w:r>
        <w:rPr/>
      </w:r>
    </w:p>
    <w:p>
      <w:pPr>
        <w:pStyle w:val="BodyText"/>
        <w:numPr>
          <w:ilvl w:val="0"/>
          <w:numId w:val="3"/>
        </w:numPr>
        <w:tabs>
          <w:tab w:pos="708" w:val="left" w:leader="none"/>
        </w:tabs>
        <w:spacing w:line="238" w:lineRule="auto" w:before="59" w:after="0"/>
        <w:ind w:left="708" w:right="370" w:hanging="604"/>
        <w:jc w:val="left"/>
      </w:pPr>
      <w:r>
        <w:rPr>
          <w:spacing w:val="-1"/>
        </w:rPr>
        <w:t>amended</w:t>
      </w:r>
      <w:r>
        <w:rPr>
          <w:spacing w:val="-3"/>
        </w:rPr>
        <w:t> </w:t>
      </w:r>
      <w:r>
        <w:rPr/>
        <w:t>(collectively,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"Dissolution</w:t>
      </w:r>
      <w:r>
        <w:rPr>
          <w:spacing w:val="-3"/>
        </w:rPr>
        <w:t> </w:t>
      </w:r>
      <w:r>
        <w:rPr>
          <w:spacing w:val="-1"/>
        </w:rPr>
        <w:t>Act"),</w:t>
      </w:r>
      <w:r>
        <w:rPr>
          <w:spacing w:val="-3"/>
        </w:rPr>
        <w:t> </w:t>
      </w:r>
      <w:r>
        <w:rPr>
          <w:spacing w:val="-1"/>
        </w:rPr>
        <w:t>adding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amending</w:t>
      </w:r>
      <w:r>
        <w:rPr>
          <w:spacing w:val="-3"/>
        </w:rPr>
        <w:t> </w:t>
      </w:r>
      <w:r>
        <w:rPr>
          <w:spacing w:val="-1"/>
        </w:rPr>
        <w:t>Parts</w:t>
      </w:r>
      <w:r>
        <w:rPr>
          <w:spacing w:val="-3"/>
        </w:rPr>
        <w:t> </w:t>
      </w:r>
      <w:r>
        <w:rPr/>
        <w:t>1.8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1.85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Division</w:t>
      </w:r>
      <w:r>
        <w:rPr>
          <w:spacing w:val="29"/>
          <w:w w:val="99"/>
        </w:rPr>
        <w:t> </w:t>
      </w:r>
      <w:r>
        <w:rPr/>
        <w:t>24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Code,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dissolve</w:t>
      </w:r>
      <w:r>
        <w:rPr>
          <w:spacing w:val="-6"/>
        </w:rPr>
        <w:t> </w:t>
      </w:r>
      <w:r>
        <w:rPr/>
        <w:t>redevelopment</w:t>
      </w:r>
      <w:r>
        <w:rPr>
          <w:spacing w:val="-8"/>
        </w:rPr>
        <w:t> </w:t>
      </w:r>
      <w:r>
        <w:rPr>
          <w:spacing w:val="-1"/>
        </w:rPr>
        <w:t>agencies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spacing w:line="173" w:lineRule="exact" w:before="0"/>
        <w:ind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4"/>
        </w:rPr>
        <w:t> </w:t>
      </w:r>
      <w:r>
        <w:rPr/>
        <w:t>pursuant </w:t>
      </w:r>
      <w:r>
        <w:rPr>
          <w:spacing w:val="1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13"/>
        </w:rPr>
        <w:t> </w:t>
      </w:r>
      <w:r>
        <w:rPr/>
        <w:t>34173 </w:t>
      </w:r>
      <w:r>
        <w:rPr>
          <w:spacing w:val="14"/>
        </w:rPr>
        <w:t> </w:t>
      </w:r>
      <w:r>
        <w:rPr/>
        <w:t>of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Code,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effective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415" w:lineRule="exact" w:before="0" w:after="0"/>
        <w:ind w:left="708" w:right="0" w:hanging="604"/>
        <w:jc w:val="left"/>
      </w:pPr>
      <w:r>
        <w:rPr>
          <w:spacing w:val="-1"/>
        </w:rPr>
        <w:t>February</w:t>
      </w:r>
      <w:r>
        <w:rPr>
          <w:spacing w:val="-6"/>
        </w:rPr>
        <w:t> </w:t>
      </w:r>
      <w:r>
        <w:rPr/>
        <w:t>1,</w:t>
      </w:r>
      <w:r>
        <w:rPr>
          <w:spacing w:val="-3"/>
        </w:rPr>
        <w:t> </w:t>
      </w:r>
      <w:r>
        <w:rPr/>
        <w:t>2012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[Insert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Dissolved</w:t>
      </w:r>
      <w:r>
        <w:rPr>
          <w:spacing w:val="-3"/>
        </w:rPr>
        <w:t> </w:t>
      </w:r>
      <w:r>
        <w:rPr>
          <w:spacing w:val="-1"/>
        </w:rPr>
        <w:t>Redevelopment</w:t>
      </w:r>
      <w:r>
        <w:rPr>
          <w:spacing w:val="-2"/>
        </w:rPr>
        <w:t> </w:t>
      </w:r>
      <w:r>
        <w:rPr>
          <w:spacing w:val="-1"/>
        </w:rPr>
        <w:t>Agency],</w:t>
      </w:r>
      <w:r>
        <w:rPr>
          <w:spacing w:val="-3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separate</w:t>
      </w:r>
      <w:r>
        <w:rPr>
          <w:spacing w:val="48"/>
        </w:rPr>
        <w:t> </w:t>
      </w:r>
      <w:r>
        <w:rPr>
          <w:spacing w:val="-1"/>
        </w:rPr>
        <w:t>legal</w:t>
      </w:r>
      <w:r>
        <w:rPr>
          <w:spacing w:val="50"/>
        </w:rPr>
        <w:t> </w:t>
      </w:r>
      <w:r>
        <w:rPr>
          <w:spacing w:val="-1"/>
        </w:rPr>
        <w:t>entity</w:t>
      </w:r>
      <w:r>
        <w:rPr>
          <w:spacing w:val="50"/>
        </w:rPr>
        <w:t> </w:t>
      </w:r>
      <w:r>
        <w:rPr/>
        <w:t>(the</w:t>
      </w:r>
      <w:r>
        <w:rPr>
          <w:spacing w:val="48"/>
        </w:rPr>
        <w:t> </w:t>
      </w:r>
      <w:r>
        <w:rPr>
          <w:spacing w:val="-1"/>
        </w:rPr>
        <w:t>"Successor</w:t>
      </w:r>
      <w:r>
        <w:rPr>
          <w:spacing w:val="49"/>
        </w:rPr>
        <w:t> </w:t>
      </w:r>
      <w:r>
        <w:rPr>
          <w:spacing w:val="-1"/>
        </w:rPr>
        <w:t>Agency")</w:t>
      </w:r>
      <w:r>
        <w:rPr>
          <w:spacing w:val="49"/>
        </w:rPr>
        <w:t> </w:t>
      </w:r>
      <w:r>
        <w:rPr>
          <w:spacing w:val="-1"/>
        </w:rPr>
        <w:t>was</w:t>
      </w:r>
      <w:r>
        <w:rPr>
          <w:spacing w:val="49"/>
        </w:rPr>
        <w:t> </w:t>
      </w:r>
      <w:r>
        <w:rPr/>
        <w:t>formed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charged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/>
        <w:t>paying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enforceable</w:t>
      </w:r>
      <w:r>
        <w:rPr>
          <w:spacing w:val="-3"/>
        </w:rPr>
        <w:t> </w:t>
      </w:r>
      <w:r>
        <w:rPr/>
        <w:t>obligations,</w:t>
      </w:r>
      <w:r>
        <w:rPr>
          <w:spacing w:val="-5"/>
        </w:rPr>
        <w:t> </w:t>
      </w:r>
      <w:r>
        <w:rPr/>
        <w:t>disposing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assets,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unwinding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affairs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10"/>
        </w:rPr>
        <w:t> </w:t>
      </w:r>
      <w:r>
        <w:rPr/>
        <w:t>dissolved</w:t>
      </w:r>
      <w:r>
        <w:rPr>
          <w:spacing w:val="-9"/>
        </w:rPr>
        <w:t> </w:t>
      </w:r>
      <w:r>
        <w:rPr>
          <w:spacing w:val="-1"/>
        </w:rPr>
        <w:t>Former</w:t>
      </w:r>
      <w:r>
        <w:rPr>
          <w:spacing w:val="-9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290" w:lineRule="atLeast" w:before="78" w:after="0"/>
        <w:ind w:left="708" w:right="37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spacing w:line="164" w:lineRule="exact" w:before="0"/>
        <w:ind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708" w:right="0"/>
        <w:jc w:val="left"/>
      </w:pPr>
      <w:r>
        <w:rPr/>
        <w:t>housing</w:t>
      </w:r>
      <w:r>
        <w:rPr>
          <w:spacing w:val="-6"/>
        </w:rPr>
        <w:t> </w:t>
      </w:r>
      <w:r>
        <w:rPr>
          <w:spacing w:val="-1"/>
        </w:rPr>
        <w:t>assets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functions)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CRL</w:t>
      </w:r>
      <w:r>
        <w:rPr>
          <w:spacing w:val="-6"/>
        </w:rPr>
        <w:t> </w:t>
      </w:r>
      <w:r>
        <w:rPr/>
        <w:t>vested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425" w:lineRule="exact" w:before="0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0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Safety</w:t>
      </w:r>
      <w:r>
        <w:rPr>
          <w:spacing w:val="21"/>
        </w:rPr>
        <w:t> </w:t>
      </w:r>
      <w:r>
        <w:rPr>
          <w:spacing w:val="-1"/>
        </w:rPr>
        <w:t>Code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0"/>
        </w:rPr>
        <w:t> </w:t>
      </w:r>
      <w:r>
        <w:rPr/>
        <w:t>34179</w:t>
      </w:r>
      <w:r>
        <w:rPr>
          <w:spacing w:val="21"/>
        </w:rPr>
        <w:t> </w:t>
      </w:r>
      <w:r>
        <w:rPr/>
        <w:t>provides</w:t>
      </w:r>
      <w:r>
        <w:rPr>
          <w:spacing w:val="21"/>
        </w:rPr>
        <w:t> </w:t>
      </w:r>
      <w:r>
        <w:rPr/>
        <w:t>for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appointment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countywide</w:t>
      </w:r>
      <w:r>
        <w:rPr>
          <w:spacing w:val="1"/>
        </w:rPr>
        <w:t> </w:t>
      </w:r>
      <w:r>
        <w:rPr/>
        <w:t>oversight board (the </w:t>
      </w:r>
      <w:r>
        <w:rPr>
          <w:spacing w:val="-1"/>
        </w:rPr>
        <w:t>"Countywide</w:t>
      </w:r>
      <w:r>
        <w:rPr/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Board")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specific</w:t>
      </w:r>
      <w:r>
        <w:rPr/>
        <w:t> duties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approve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08" w:after="0"/>
        <w:ind w:left="708" w:right="0" w:hanging="604"/>
        <w:jc w:val="left"/>
      </w:pPr>
      <w:r>
        <w:rPr>
          <w:spacing w:val="-1"/>
        </w:rPr>
        <w:t>certain</w:t>
      </w:r>
      <w:r>
        <w:rPr>
          <w:spacing w:val="-5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5"/>
        </w:rPr>
        <w:t> </w:t>
      </w:r>
      <w:r>
        <w:rPr>
          <w:spacing w:val="-1"/>
        </w:rPr>
        <w:t>actions</w:t>
      </w:r>
      <w:r>
        <w:rPr>
          <w:spacing w:val="-4"/>
        </w:rPr>
        <w:t> </w:t>
      </w:r>
      <w:r>
        <w:rPr/>
        <w:t>pursuant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5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34180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direct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5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certain</w:t>
      </w:r>
      <w:r>
        <w:rPr>
          <w:spacing w:val="-4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7"/>
        </w:rPr>
        <w:t> </w:t>
      </w:r>
      <w:r>
        <w:rPr/>
        <w:t>34181;</w:t>
      </w:r>
      <w:r>
        <w:rPr/>
      </w:r>
    </w:p>
    <w:p>
      <w:pPr>
        <w:numPr>
          <w:ilvl w:val="0"/>
          <w:numId w:val="5"/>
        </w:numPr>
        <w:tabs>
          <w:tab w:pos="1428" w:val="left" w:leader="none"/>
        </w:tabs>
        <w:spacing w:before="98"/>
        <w:ind w:left="1428" w:right="0" w:hanging="13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WHEREAS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[Insert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Recitals];</w:t>
      </w:r>
      <w:r>
        <w:rPr>
          <w:rFonts w:ascii="Times New Roman"/>
          <w:sz w:val="24"/>
        </w:rPr>
      </w:r>
    </w:p>
    <w:p>
      <w:pPr>
        <w:pStyle w:val="BodyText"/>
        <w:spacing w:line="224" w:lineRule="exact" w:before="2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7"/>
        </w:rPr>
        <w:t> </w:t>
      </w:r>
      <w:r>
        <w:rPr/>
        <w:t>[Insert</w:t>
      </w:r>
      <w:r>
        <w:rPr>
          <w:spacing w:val="-7"/>
        </w:rPr>
        <w:t> </w:t>
      </w:r>
      <w:r>
        <w:rPr>
          <w:spacing w:val="-1"/>
        </w:rPr>
        <w:t>Action</w:t>
      </w:r>
      <w:r>
        <w:rPr>
          <w:spacing w:val="-8"/>
        </w:rPr>
        <w:t> </w:t>
      </w:r>
      <w:r>
        <w:rPr>
          <w:spacing w:val="-1"/>
        </w:rPr>
        <w:t>Recitals];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24" w:lineRule="exact" w:before="0"/>
        <w:ind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297" w:right="4702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1051\04\2372945.3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2240" w:h="15840"/>
          <w:pgMar w:footer="0" w:header="0" w:top="340" w:bottom="0" w:left="1380" w:right="420"/>
        </w:sectPr>
      </w:pP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72" w:after="0"/>
        <w:ind w:left="224" w:right="0" w:firstLine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accompanying</w:t>
      </w:r>
      <w:r>
        <w:rPr>
          <w:spacing w:val="5"/>
        </w:rPr>
        <w:t> </w:t>
      </w:r>
      <w:r>
        <w:rPr>
          <w:spacing w:val="-1"/>
        </w:rPr>
        <w:t>staff</w:t>
      </w:r>
      <w:r>
        <w:rPr>
          <w:spacing w:val="3"/>
        </w:rPr>
        <w:t> </w:t>
      </w:r>
      <w:r>
        <w:rPr/>
        <w:t>report,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Attachment</w:t>
      </w:r>
      <w:r>
        <w:rPr>
          <w:spacing w:val="3"/>
        </w:rPr>
        <w:t> </w:t>
      </w:r>
      <w:r>
        <w:rPr>
          <w:spacing w:val="-1"/>
        </w:rPr>
        <w:t>"</w:t>
      </w:r>
      <w:r>
        <w:rPr/>
      </w:r>
    </w:p>
    <w:p>
      <w:pPr>
        <w:pStyle w:val="BodyText"/>
        <w:tabs>
          <w:tab w:pos="2370" w:val="left" w:leader="none"/>
        </w:tabs>
        <w:spacing w:line="240" w:lineRule="auto" w:before="102"/>
        <w:ind w:left="199" w:right="0"/>
        <w:jc w:val="left"/>
      </w:pPr>
      <w:r>
        <w:rPr/>
        <w:br w:type="column"/>
      </w:r>
      <w:r>
        <w:rPr/>
        <w:t>"</w:t>
      </w:r>
      <w:r>
        <w:rPr>
          <w:spacing w:val="-2"/>
        </w:rPr>
        <w:t> </w:t>
      </w:r>
      <w:r>
        <w:rPr/>
        <w:t>(containing</w:t>
      </w:r>
      <w:r>
        <w:rPr>
          <w:u w:val="single" w:color="000000"/>
        </w:rPr>
        <w:tab/>
      </w:r>
      <w:r>
        <w:rPr/>
      </w:r>
      <w:r>
        <w:rPr/>
        <w:t>),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2" w:equalWidth="0">
            <w:col w:w="7518" w:space="40"/>
            <w:col w:w="2882"/>
          </w:cols>
        </w:sectPr>
      </w:pP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pict>
          <v:group style="position:absolute;margin-left:93.425003pt;margin-top:21.225pt;width:2.25pt;height:744.75pt;mso-position-horizontal-relative:page;mso-position-vertical-relative:page;z-index:-1237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235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611;top:1582;width:1626;height:2" coordorigin="7611,1582" coordsize="1626,2">
              <v:shape style="position:absolute;left:7611;top:1582;width:1626;height:2" coordorigin="7611,1582" coordsize="1626,0" path="m7611,1582l9236,1582e" filled="false" stroked="true" strokeweight=".6pt" strokecolor="#000000">
                <v:path arrowok="t"/>
              </v:shape>
            </v:group>
            <v:group style="position:absolute;left:8898;top:1596;width:240;height:2" coordorigin="8898,1596" coordsize="240,2">
              <v:shape style="position:absolute;left:8898;top:1596;width:240;height:2" coordorigin="8898,1596" coordsize="240,0" path="m8898,1596l9138,1596e" filled="false" stroked="true" strokeweight=".48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attached</w:t>
      </w:r>
      <w:r>
        <w:rPr>
          <w:spacing w:val="5"/>
        </w:rPr>
        <w:t> </w:t>
      </w:r>
      <w:r>
        <w:rPr/>
        <w:t>hereto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incorporated</w:t>
      </w:r>
      <w:r>
        <w:rPr>
          <w:spacing w:val="7"/>
        </w:rPr>
        <w:t> </w:t>
      </w:r>
      <w:r>
        <w:rPr/>
        <w:t>herein</w:t>
      </w:r>
      <w:r>
        <w:rPr>
          <w:spacing w:val="5"/>
        </w:rPr>
        <w:t> </w:t>
      </w:r>
      <w:r>
        <w:rPr/>
        <w:t>by</w:t>
      </w:r>
      <w:r>
        <w:rPr>
          <w:spacing w:val="5"/>
        </w:rPr>
        <w:t> </w:t>
      </w:r>
      <w:r>
        <w:rPr>
          <w:spacing w:val="-1"/>
        </w:rPr>
        <w:t>this</w:t>
      </w:r>
      <w:r>
        <w:rPr>
          <w:spacing w:val="6"/>
        </w:rPr>
        <w:t> </w:t>
      </w:r>
      <w:r>
        <w:rPr/>
        <w:t>reference,</w:t>
      </w:r>
      <w:r>
        <w:rPr>
          <w:spacing w:val="5"/>
        </w:rPr>
        <w:t> </w:t>
      </w:r>
      <w:r>
        <w:rPr/>
        <w:t>provides</w:t>
      </w:r>
      <w:r>
        <w:rPr>
          <w:spacing w:val="4"/>
        </w:rPr>
        <w:t> </w:t>
      </w:r>
      <w:r>
        <w:rPr>
          <w:spacing w:val="-1"/>
        </w:rPr>
        <w:t>supporting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7"/>
        </w:rPr>
        <w:t> </w:t>
      </w:r>
      <w:r>
        <w:rPr/>
        <w:t>upon</w:t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480" w:lineRule="atLeast" w:before="4" w:after="0"/>
        <w:ind w:left="224" w:right="4427" w:firstLine="0"/>
        <w:jc w:val="left"/>
      </w:pP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actions</w:t>
      </w:r>
      <w:r>
        <w:rPr>
          <w:spacing w:val="-3"/>
        </w:rPr>
        <w:t> </w:t>
      </w: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Resolution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>
          <w:spacing w:val="29"/>
          <w:w w:val="99"/>
        </w:rPr>
        <w:t> </w:t>
      </w:r>
      <w:r>
        <w:rPr/>
        <w:t>4</w:t>
      </w:r>
    </w:p>
    <w:p>
      <w:pPr>
        <w:pStyle w:val="Heading1"/>
        <w:spacing w:line="226" w:lineRule="exact"/>
        <w:ind w:left="1428" w:right="0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708" w:right="0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58"/>
        </w:rPr>
        <w:t> </w:t>
      </w:r>
      <w:r>
        <w:rPr/>
        <w:t>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Countywide</w:t>
      </w:r>
      <w:r>
        <w:rPr>
          <w:spacing w:val="59"/>
        </w:rPr>
        <w:t> </w:t>
      </w:r>
      <w:r>
        <w:rPr>
          <w:spacing w:val="-1"/>
        </w:rPr>
        <w:t>Oversight</w:t>
      </w:r>
      <w:r>
        <w:rPr>
          <w:spacing w:val="58"/>
        </w:rPr>
        <w:t> </w:t>
      </w:r>
      <w:r>
        <w:rPr>
          <w:spacing w:val="-1"/>
        </w:rPr>
        <w:t>Board,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regular</w:t>
      </w:r>
      <w:r>
        <w:rPr>
          <w:spacing w:val="58"/>
        </w:rPr>
        <w:t> </w:t>
      </w:r>
      <w:r>
        <w:rPr>
          <w:spacing w:val="-1"/>
        </w:rPr>
        <w:t>meeting</w:t>
      </w:r>
      <w:r>
        <w:rPr>
          <w:spacing w:val="58"/>
        </w:rPr>
        <w:t> </w:t>
      </w:r>
      <w:r>
        <w:rPr>
          <w:spacing w:val="-1"/>
        </w:rPr>
        <w:t>assembled</w:t>
      </w:r>
      <w:r>
        <w:rPr>
          <w:spacing w:val="58"/>
        </w:rPr>
        <w:t> </w:t>
      </w:r>
      <w:r>
        <w:rPr/>
        <w:t>on</w:t>
      </w:r>
      <w:r>
        <w:rPr>
          <w:spacing w:val="57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  <w:tab w:pos="1895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meeting</w:t>
      </w:r>
      <w:r>
        <w:rPr>
          <w:spacing w:val="-11"/>
        </w:rPr>
        <w:t> </w:t>
      </w:r>
      <w:r>
        <w:rPr/>
        <w:t>room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Board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Supervisors</w:t>
      </w:r>
      <w:r>
        <w:rPr>
          <w:spacing w:val="-12"/>
        </w:rPr>
        <w:t> </w:t>
      </w:r>
      <w:r>
        <w:rPr>
          <w:spacing w:val="-1"/>
        </w:rPr>
        <w:t>located</w:t>
      </w:r>
      <w:r>
        <w:rPr>
          <w:spacing w:val="-10"/>
        </w:rPr>
        <w:t> </w:t>
      </w:r>
      <w:r>
        <w:rPr/>
        <w:t>on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1st</w:t>
      </w:r>
      <w:r>
        <w:rPr>
          <w:spacing w:val="-12"/>
        </w:rPr>
        <w:t> </w:t>
      </w:r>
      <w:r>
        <w:rPr/>
        <w:t>floor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County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Administrative</w:t>
      </w:r>
      <w:r>
        <w:rPr>
          <w:spacing w:val="-9"/>
        </w:rPr>
        <w:t> </w:t>
      </w:r>
      <w:r>
        <w:rPr>
          <w:spacing w:val="-1"/>
        </w:rPr>
        <w:t>Center,</w:t>
      </w:r>
      <w:r>
        <w:rPr>
          <w:spacing w:val="-7"/>
        </w:rPr>
        <w:t> </w:t>
      </w:r>
      <w:r>
        <w:rPr/>
        <w:t>4080</w:t>
      </w:r>
      <w:r>
        <w:rPr>
          <w:spacing w:val="-7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33" w:after="0"/>
        <w:ind w:left="1428" w:right="0" w:hanging="1204"/>
        <w:jc w:val="left"/>
      </w:pPr>
      <w:r>
        <w:rPr>
          <w:position w:val="2"/>
        </w:rPr>
        <w:t>1. </w:t>
      </w:r>
      <w:r>
        <w:rPr>
          <w:spacing w:val="50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46"/>
          <w:position w:val="2"/>
        </w:rPr>
        <w:t> </w:t>
      </w:r>
      <w:r>
        <w:rPr>
          <w:spacing w:val="-1"/>
          <w:position w:val="2"/>
        </w:rPr>
        <w:t>Countywide</w:t>
      </w:r>
      <w:r>
        <w:rPr>
          <w:spacing w:val="47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45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45"/>
          <w:position w:val="2"/>
        </w:rPr>
        <w:t> </w:t>
      </w:r>
      <w:r>
        <w:rPr>
          <w:position w:val="2"/>
        </w:rPr>
        <w:t>hereby</w:t>
      </w:r>
      <w:r>
        <w:rPr>
          <w:spacing w:val="45"/>
          <w:position w:val="2"/>
        </w:rPr>
        <w:t> </w:t>
      </w:r>
      <w:r>
        <w:rPr>
          <w:position w:val="2"/>
        </w:rPr>
        <w:t>finds,</w:t>
      </w:r>
      <w:r>
        <w:rPr>
          <w:spacing w:val="44"/>
          <w:position w:val="2"/>
        </w:rPr>
        <w:t> </w:t>
      </w:r>
      <w:r>
        <w:rPr>
          <w:position w:val="2"/>
        </w:rPr>
        <w:t>resolves,</w:t>
      </w:r>
      <w:r>
        <w:rPr>
          <w:spacing w:val="44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46"/>
          <w:position w:val="2"/>
        </w:rPr>
        <w:t> </w:t>
      </w:r>
      <w:r>
        <w:rPr>
          <w:position w:val="2"/>
        </w:rPr>
        <w:t>determines</w:t>
      </w:r>
      <w:r>
        <w:rPr>
          <w:spacing w:val="44"/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45"/>
          <w:position w:val="2"/>
        </w:rPr>
        <w:t> </w:t>
      </w:r>
      <w:r>
        <w:rPr>
          <w:spacing w:val="-1"/>
          <w:position w:val="2"/>
        </w:rPr>
        <w:t>the</w:t>
      </w:r>
      <w:r>
        <w:rPr/>
      </w:r>
    </w:p>
    <w:p>
      <w:pPr>
        <w:pStyle w:val="BodyText"/>
        <w:numPr>
          <w:ilvl w:val="0"/>
          <w:numId w:val="7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7"/>
        </w:numPr>
        <w:tabs>
          <w:tab w:pos="1788" w:val="left" w:leader="none"/>
        </w:tabs>
        <w:spacing w:line="233" w:lineRule="auto" w:before="64" w:after="0"/>
        <w:ind w:left="1788" w:right="370" w:hanging="168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spacing w:line="177" w:lineRule="exact" w:before="0"/>
        <w:ind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set</w:t>
      </w:r>
      <w:r>
        <w:rPr>
          <w:spacing w:val="-8"/>
        </w:rPr>
        <w:t> </w:t>
      </w:r>
      <w:r>
        <w:rPr/>
        <w:t>forth</w:t>
      </w:r>
      <w:r>
        <w:rPr>
          <w:spacing w:val="-7"/>
        </w:rPr>
        <w:t> </w:t>
      </w:r>
      <w:r>
        <w:rPr/>
        <w:t>below.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8" w:after="0"/>
        <w:ind w:left="1788" w:right="0" w:hanging="1684"/>
        <w:jc w:val="left"/>
      </w:pPr>
      <w:r>
        <w:rPr/>
        <w:t>2. </w:t>
      </w:r>
      <w:r>
        <w:rPr>
          <w:spacing w:val="46"/>
        </w:rPr>
        <w:t> </w:t>
      </w:r>
      <w:r>
        <w:rPr/>
        <w:t>[Insert</w:t>
      </w:r>
      <w:r>
        <w:rPr>
          <w:spacing w:val="-5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CEQA</w:t>
      </w:r>
      <w:r>
        <w:rPr>
          <w:spacing w:val="-5"/>
        </w:rPr>
        <w:t> </w:t>
      </w:r>
      <w:r>
        <w:rPr>
          <w:spacing w:val="-1"/>
        </w:rPr>
        <w:t>Finding].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68" w:after="0"/>
        <w:ind w:left="1428" w:right="0" w:hanging="1324"/>
        <w:jc w:val="left"/>
      </w:pPr>
      <w:r>
        <w:rPr/>
        <w:t>3. </w:t>
      </w:r>
      <w:r>
        <w:rPr>
          <w:spacing w:val="47"/>
        </w:rPr>
        <w:t> </w:t>
      </w:r>
      <w:r>
        <w:rPr/>
        <w:t>[Insert</w:t>
      </w:r>
      <w:r>
        <w:rPr>
          <w:spacing w:val="-5"/>
        </w:rPr>
        <w:t> </w:t>
      </w:r>
      <w:r>
        <w:rPr/>
        <w:t>description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action].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4. 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/>
        <w:t>hereby</w:t>
      </w:r>
      <w:r>
        <w:rPr>
          <w:spacing w:val="-14"/>
        </w:rPr>
        <w:t> </w:t>
      </w:r>
      <w:r>
        <w:rPr>
          <w:spacing w:val="-1"/>
        </w:rPr>
        <w:t>authorizes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directs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Executive</w:t>
      </w:r>
      <w:r>
        <w:rPr>
          <w:spacing w:val="-13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numPr>
          <w:ilvl w:val="0"/>
          <w:numId w:val="8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[Insert</w:t>
      </w:r>
      <w:r>
        <w:rPr>
          <w:spacing w:val="53"/>
        </w:rPr>
        <w:t> </w:t>
      </w:r>
      <w:r>
        <w:rPr>
          <w:spacing w:val="-1"/>
        </w:rPr>
        <w:t>Successor</w:t>
      </w:r>
      <w:r>
        <w:rPr>
          <w:spacing w:val="54"/>
        </w:rPr>
        <w:t> </w:t>
      </w:r>
      <w:r>
        <w:rPr>
          <w:spacing w:val="-1"/>
        </w:rPr>
        <w:t>Agency</w:t>
      </w:r>
      <w:r>
        <w:rPr>
          <w:spacing w:val="53"/>
        </w:rPr>
        <w:t> </w:t>
      </w:r>
      <w:r>
        <w:rPr>
          <w:spacing w:val="-1"/>
        </w:rPr>
        <w:t>Name]</w:t>
      </w:r>
      <w:r>
        <w:rPr>
          <w:spacing w:val="53"/>
        </w:rPr>
        <w:t> </w:t>
      </w:r>
      <w:r>
        <w:rPr/>
        <w:t>("Successor</w:t>
      </w:r>
      <w:r>
        <w:rPr>
          <w:spacing w:val="53"/>
        </w:rPr>
        <w:t> </w:t>
      </w:r>
      <w:r>
        <w:rPr>
          <w:spacing w:val="-1"/>
        </w:rPr>
        <w:t>Agency's</w:t>
      </w:r>
      <w:r>
        <w:rPr>
          <w:spacing w:val="54"/>
        </w:rPr>
        <w:t> </w:t>
      </w:r>
      <w:r>
        <w:rPr>
          <w:spacing w:val="-1"/>
        </w:rPr>
        <w:t>Director")],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8"/>
        </w:numPr>
        <w:tabs>
          <w:tab w:pos="1788" w:val="left" w:leader="none"/>
        </w:tabs>
        <w:spacing w:line="280" w:lineRule="atLeast" w:before="78" w:after="0"/>
        <w:ind w:left="1788" w:right="370" w:hanging="1684"/>
        <w:jc w:val="left"/>
      </w:pPr>
      <w:r>
        <w:rPr>
          <w:spacing w:val="-1"/>
        </w:rPr>
        <w:t>Successor</w:t>
      </w:r>
      <w:r>
        <w:rPr>
          <w:spacing w:val="24"/>
        </w:rPr>
        <w:t> </w:t>
      </w:r>
      <w:r>
        <w:rPr>
          <w:spacing w:val="-1"/>
        </w:rPr>
        <w:t>Agency's</w:t>
      </w:r>
      <w:r>
        <w:rPr>
          <w:spacing w:val="24"/>
        </w:rPr>
        <w:t> </w:t>
      </w:r>
      <w:r>
        <w:rPr>
          <w:spacing w:val="-1"/>
        </w:rPr>
        <w:t>Director's</w:t>
      </w:r>
      <w:r>
        <w:rPr>
          <w:spacing w:val="24"/>
        </w:rPr>
        <w:t> </w:t>
      </w:r>
      <w:r>
        <w:rPr/>
        <w:t>designees,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/>
        <w:t>[insert</w:t>
      </w:r>
      <w:r>
        <w:rPr>
          <w:spacing w:val="23"/>
        </w:rPr>
        <w:t> </w:t>
      </w:r>
      <w:r>
        <w:rPr>
          <w:spacing w:val="-1"/>
        </w:rPr>
        <w:t>action</w:t>
      </w:r>
      <w:r>
        <w:rPr>
          <w:spacing w:val="24"/>
        </w:rPr>
        <w:t> </w:t>
      </w:r>
      <w:r>
        <w:rPr>
          <w:spacing w:val="-1"/>
        </w:rPr>
        <w:t>approved]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take</w:t>
      </w:r>
      <w:r>
        <w:rPr>
          <w:spacing w:val="24"/>
        </w:rPr>
        <w:t> </w:t>
      </w:r>
      <w:r>
        <w:rPr>
          <w:spacing w:val="-1"/>
        </w:rPr>
        <w:t>all</w:t>
      </w:r>
      <w:r>
        <w:rPr>
          <w:spacing w:val="29"/>
          <w:w w:val="99"/>
        </w:rPr>
        <w:t> </w:t>
      </w:r>
      <w:r>
        <w:rPr/>
        <w:t>other</w:t>
      </w:r>
      <w:r>
        <w:rPr>
          <w:spacing w:val="-16"/>
        </w:rPr>
        <w:t> </w:t>
      </w:r>
      <w:r>
        <w:rPr>
          <w:spacing w:val="-1"/>
        </w:rPr>
        <w:t>actions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sign</w:t>
      </w:r>
      <w:r>
        <w:rPr>
          <w:spacing w:val="-16"/>
        </w:rPr>
        <w:t> </w:t>
      </w:r>
      <w:r>
        <w:rPr>
          <w:spacing w:val="-1"/>
        </w:rPr>
        <w:t>any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all</w:t>
      </w:r>
      <w:r>
        <w:rPr>
          <w:spacing w:val="-15"/>
        </w:rPr>
        <w:t> </w:t>
      </w:r>
      <w:r>
        <w:rPr/>
        <w:t>documents</w:t>
      </w:r>
      <w:r>
        <w:rPr>
          <w:spacing w:val="-16"/>
        </w:rPr>
        <w:t> </w:t>
      </w:r>
      <w:r>
        <w:rPr/>
        <w:t>necessary</w:t>
      </w:r>
      <w:r>
        <w:rPr>
          <w:spacing w:val="-16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>
          <w:spacing w:val="-1"/>
        </w:rPr>
        <w:t>implement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effectuate</w:t>
      </w:r>
      <w:r>
        <w:rPr>
          <w:spacing w:val="-1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67" w:lineRule="exact" w:before="0"/>
        <w:ind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>
          <w:spacing w:val="-1"/>
        </w:rPr>
        <w:t>actions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13"/>
        </w:rPr>
        <w:t> </w:t>
      </w:r>
      <w:r>
        <w:rPr/>
        <w:t>by </w:t>
      </w:r>
      <w:r>
        <w:rPr>
          <w:spacing w:val="1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Resolution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12"/>
        </w:rPr>
        <w:t> </w:t>
      </w:r>
      <w:r>
        <w:rPr/>
        <w:t>determined </w:t>
      </w:r>
      <w:r>
        <w:rPr>
          <w:spacing w:val="12"/>
        </w:rPr>
        <w:t> </w:t>
      </w:r>
      <w:r>
        <w:rPr/>
        <w:t>necessary </w:t>
      </w:r>
      <w:r>
        <w:rPr>
          <w:spacing w:val="11"/>
        </w:rPr>
        <w:t> </w:t>
      </w:r>
      <w:r>
        <w:rPr/>
        <w:t>by </w:t>
      </w:r>
      <w:r>
        <w:rPr>
          <w:spacing w:val="1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9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Agency's</w:t>
      </w:r>
      <w:r>
        <w:rPr>
          <w:spacing w:val="-6"/>
        </w:rPr>
        <w:t> </w:t>
      </w:r>
      <w:r>
        <w:rPr>
          <w:spacing w:val="-1"/>
        </w:rPr>
        <w:t>Director,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Successor</w:t>
      </w:r>
      <w:r>
        <w:rPr>
          <w:spacing w:val="-3"/>
        </w:rPr>
        <w:t> </w:t>
      </w:r>
      <w:r>
        <w:rPr>
          <w:spacing w:val="-1"/>
        </w:rPr>
        <w:t>Agency's</w:t>
      </w:r>
      <w:r>
        <w:rPr>
          <w:spacing w:val="-5"/>
        </w:rPr>
        <w:t> </w:t>
      </w:r>
      <w:r>
        <w:rPr>
          <w:spacing w:val="-1"/>
        </w:rPr>
        <w:t>Director's</w:t>
      </w:r>
      <w:r>
        <w:rPr>
          <w:spacing w:val="-5"/>
        </w:rPr>
        <w:t> </w:t>
      </w:r>
      <w:r>
        <w:rPr/>
        <w:t>designee.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/>
        <w:t>5. </w:t>
      </w:r>
      <w:r>
        <w:rPr>
          <w:spacing w:val="52"/>
        </w:rPr>
        <w:t> </w:t>
      </w:r>
      <w:r>
        <w:rPr/>
        <w:t>If</w:t>
      </w:r>
      <w:r>
        <w:rPr>
          <w:spacing w:val="29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1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8"/>
        </w:rPr>
        <w:t> </w:t>
      </w:r>
      <w:r>
        <w:rPr>
          <w:spacing w:val="-1"/>
        </w:rPr>
        <w:t>application</w:t>
      </w:r>
      <w:r>
        <w:rPr>
          <w:spacing w:val="31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9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numPr>
          <w:ilvl w:val="0"/>
          <w:numId w:val="9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0"/>
          <w:numId w:val="9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9"/>
        </w:numPr>
        <w:tabs>
          <w:tab w:pos="1788" w:val="left" w:leader="none"/>
        </w:tabs>
        <w:spacing w:line="300" w:lineRule="atLeast" w:before="88" w:after="0"/>
        <w:ind w:left="1788" w:right="370" w:hanging="168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20"/>
          <w:w w:val="99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4"/>
        </w:rPr>
        <w:t> </w:t>
      </w:r>
      <w:r>
        <w:rPr>
          <w:spacing w:val="-1"/>
        </w:rPr>
        <w:t>Board</w:t>
      </w:r>
      <w:r>
        <w:rPr>
          <w:spacing w:val="25"/>
        </w:rPr>
        <w:t> </w:t>
      </w:r>
      <w:r>
        <w:rPr/>
        <w:t>declares</w:t>
      </w:r>
      <w:r>
        <w:rPr>
          <w:spacing w:val="24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Countywide</w:t>
      </w:r>
      <w:r>
        <w:rPr>
          <w:spacing w:val="26"/>
        </w:rPr>
        <w:t> </w:t>
      </w:r>
      <w:r>
        <w:rPr>
          <w:spacing w:val="-1"/>
        </w:rPr>
        <w:t>Oversight</w:t>
      </w:r>
      <w:r>
        <w:rPr>
          <w:spacing w:val="25"/>
        </w:rPr>
        <w:t> </w:t>
      </w:r>
      <w:r>
        <w:rPr>
          <w:spacing w:val="-1"/>
        </w:rPr>
        <w:t>Board</w:t>
      </w:r>
      <w:r>
        <w:rPr>
          <w:spacing w:val="24"/>
        </w:rPr>
        <w:t> </w:t>
      </w:r>
      <w:r>
        <w:rPr>
          <w:spacing w:val="-1"/>
        </w:rPr>
        <w:t>would</w:t>
      </w:r>
      <w:r>
        <w:rPr/>
      </w:r>
    </w:p>
    <w:p>
      <w:pPr>
        <w:pStyle w:val="BodyText"/>
        <w:spacing w:line="158" w:lineRule="exact" w:before="0"/>
        <w:ind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spacing w:line="207" w:lineRule="exact" w:before="0"/>
        <w:ind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38" w:after="0"/>
        <w:ind w:left="1428" w:right="0" w:hanging="1324"/>
        <w:jc w:val="left"/>
      </w:pPr>
      <w:r>
        <w:rPr/>
        <w:t>6. 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hereby</w:t>
      </w:r>
      <w:r>
        <w:rPr>
          <w:spacing w:val="-4"/>
        </w:rPr>
        <w:t> </w:t>
      </w:r>
      <w:r>
        <w:rPr>
          <w:spacing w:val="-1"/>
        </w:rPr>
        <w:t>authorizes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directs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County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0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240" w:lineRule="auto" w:before="77"/>
        <w:ind w:left="5297" w:right="4702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1051\04\2372945.3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72" w:after="0"/>
        <w:ind w:left="1788" w:right="0" w:hanging="156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138" w:after="0"/>
        <w:ind w:left="1428" w:right="0" w:hanging="1204"/>
        <w:jc w:val="left"/>
      </w:pPr>
      <w:r>
        <w:rPr/>
        <w:t>7. </w:t>
      </w:r>
      <w:r>
        <w:rPr>
          <w:spacing w:val="52"/>
        </w:rPr>
        <w:t> </w:t>
      </w:r>
      <w:r>
        <w:rPr>
          <w:spacing w:val="-1"/>
        </w:rPr>
        <w:t>Pursuant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3"/>
        </w:rPr>
        <w:t> </w:t>
      </w:r>
      <w:r>
        <w:rPr>
          <w:spacing w:val="-1"/>
        </w:rPr>
        <w:t>Code</w:t>
      </w:r>
      <w:r>
        <w:rPr>
          <w:spacing w:val="34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/>
        <w:t>34179,</w:t>
      </w:r>
      <w:r>
        <w:rPr>
          <w:spacing w:val="33"/>
        </w:rPr>
        <w:t> </w:t>
      </w:r>
      <w:r>
        <w:rPr>
          <w:spacing w:val="-1"/>
        </w:rPr>
        <w:t>specified</w:t>
      </w:r>
      <w:r>
        <w:rPr>
          <w:spacing w:val="33"/>
        </w:rPr>
        <w:t> </w:t>
      </w:r>
      <w:r>
        <w:rPr>
          <w:spacing w:val="-1"/>
        </w:rPr>
        <w:t>actions</w:t>
      </w:r>
      <w:r>
        <w:rPr>
          <w:spacing w:val="35"/>
        </w:rPr>
        <w:t> </w:t>
      </w:r>
      <w:r>
        <w:rPr>
          <w:spacing w:val="-1"/>
        </w:rPr>
        <w:t>taken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310" w:lineRule="atLeast" w:before="108" w:after="0"/>
        <w:ind w:left="1788" w:right="370" w:hanging="1564"/>
        <w:jc w:val="left"/>
      </w:pP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reviewed 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Finance,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therefore, this</w:t>
      </w:r>
      <w:r>
        <w:rPr>
          <w:spacing w:val="-2"/>
        </w:rPr>
        <w:t> </w:t>
      </w:r>
      <w:r>
        <w:rPr>
          <w:spacing w:val="-1"/>
        </w:rPr>
        <w:t>Resolution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1788" w:right="0"/>
        <w:jc w:val="left"/>
      </w:pPr>
      <w:r>
        <w:rPr/>
        <w:t>days </w:t>
      </w:r>
      <w:r>
        <w:rPr>
          <w:spacing w:val="7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approval,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8"/>
        </w:rPr>
        <w:t> </w:t>
      </w:r>
      <w:r>
        <w:rPr/>
        <w:t>request </w:t>
      </w:r>
      <w:r>
        <w:rPr>
          <w:spacing w:val="7"/>
        </w:rPr>
        <w:t> </w:t>
      </w:r>
      <w:r>
        <w:rPr/>
        <w:t>for </w:t>
      </w:r>
      <w:r>
        <w:rPr>
          <w:spacing w:val="8"/>
        </w:rPr>
        <w:t> </w:t>
      </w:r>
      <w:r>
        <w:rPr/>
        <w:t>review </w:t>
      </w:r>
      <w:r>
        <w:rPr>
          <w:spacing w:val="8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8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>
          <w:spacing w:val="-1"/>
        </w:rPr>
        <w:t>Department</w:t>
      </w:r>
      <w:r>
        <w:rPr>
          <w:spacing w:val="-18"/>
        </w:rPr>
        <w:t> </w:t>
      </w:r>
      <w:r>
        <w:rPr/>
        <w:t>of</w:t>
      </w:r>
      <w:r>
        <w:rPr>
          <w:spacing w:val="-19"/>
        </w:rPr>
        <w:t> </w:t>
      </w:r>
      <w:r>
        <w:rPr>
          <w:spacing w:val="-1"/>
        </w:rPr>
        <w:t>Finance,</w:t>
      </w:r>
      <w:r>
        <w:rPr>
          <w:spacing w:val="-18"/>
        </w:rPr>
        <w:t> </w:t>
      </w:r>
      <w:r>
        <w:rPr/>
        <w:t>or</w:t>
      </w:r>
      <w:r>
        <w:rPr>
          <w:spacing w:val="-18"/>
        </w:rPr>
        <w:t> </w:t>
      </w:r>
      <w:r>
        <w:rPr>
          <w:spacing w:val="-1"/>
        </w:rPr>
        <w:t>at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>
          <w:spacing w:val="-1"/>
        </w:rPr>
        <w:t>time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1"/>
        </w:rPr>
        <w:t>manner</w:t>
      </w:r>
      <w:r>
        <w:rPr>
          <w:spacing w:val="-18"/>
        </w:rPr>
        <w:t> </w:t>
      </w:r>
      <w:r>
        <w:rPr/>
        <w:t>prescribed</w:t>
      </w:r>
      <w:r>
        <w:rPr>
          <w:spacing w:val="-19"/>
        </w:rPr>
        <w:t> </w:t>
      </w:r>
      <w:r>
        <w:rPr>
          <w:spacing w:val="-1"/>
        </w:rPr>
        <w:t>in</w:t>
      </w:r>
      <w:r>
        <w:rPr>
          <w:spacing w:val="-18"/>
        </w:rPr>
        <w:t> </w:t>
      </w:r>
      <w:r>
        <w:rPr>
          <w:spacing w:val="-1"/>
        </w:rPr>
        <w:t>Health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1"/>
        </w:rPr>
        <w:t>Safety</w:t>
      </w:r>
      <w:r>
        <w:rPr/>
      </w:r>
    </w:p>
    <w:p>
      <w:pPr>
        <w:pStyle w:val="BodyText"/>
        <w:tabs>
          <w:tab w:pos="1787" w:val="left" w:leader="none"/>
        </w:tabs>
        <w:spacing w:line="292" w:lineRule="auto" w:before="18"/>
        <w:ind w:left="224" w:right="6403"/>
        <w:jc w:val="left"/>
      </w:pPr>
      <w:r>
        <w:rPr>
          <w:position w:val="12"/>
        </w:rPr>
        <w:t>6</w:t>
        <w:tab/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34179(h).</w:t>
      </w:r>
      <w:r>
        <w:rPr>
          <w:spacing w:val="23"/>
        </w:rPr>
        <w:t> </w:t>
      </w:r>
      <w:r>
        <w:rPr/>
        <w:t>7</w:t>
      </w:r>
    </w:p>
    <w:p>
      <w:pPr>
        <w:tabs>
          <w:tab w:pos="1427" w:val="left" w:leader="none"/>
        </w:tabs>
        <w:spacing w:line="350" w:lineRule="atLeast" w:before="148"/>
        <w:ind w:left="224" w:right="7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2"/>
          <w:sz w:val="24"/>
        </w:rPr>
        <w:t>8</w:t>
        <w:tab/>
      </w: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County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> </w:t>
      </w:r>
      <w:r>
        <w:rPr>
          <w:rFonts w:ascii="Times New Roman"/>
          <w:sz w:val="24"/>
        </w:rPr>
        <w:t>9</w:t>
      </w:r>
    </w:p>
    <w:p>
      <w:pPr>
        <w:spacing w:after="0" w:line="350" w:lineRule="atLeas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9"/>
          <w:pgSz w:w="12240" w:h="15840"/>
          <w:pgMar w:footer="0" w:header="0" w:top="340" w:bottom="0" w:left="1380" w:right="420"/>
        </w:sectPr>
      </w:pPr>
    </w:p>
    <w:p>
      <w:pPr>
        <w:pStyle w:val="BodyText"/>
        <w:spacing w:line="195" w:lineRule="exact" w:before="0"/>
        <w:ind w:right="0" w:firstLine="603"/>
        <w:jc w:val="left"/>
      </w:pPr>
      <w:r>
        <w:rPr>
          <w:spacing w:val="-1"/>
        </w:rPr>
        <w:t>Riverside</w:t>
      </w:r>
      <w:r>
        <w:rPr>
          <w:spacing w:val="-10"/>
        </w:rPr>
        <w:t> </w:t>
      </w:r>
      <w:r>
        <w:rPr/>
        <w:t>on</w:t>
      </w:r>
    </w:p>
    <w:p>
      <w:pPr>
        <w:pStyle w:val="BodyText"/>
        <w:spacing w:line="240" w:lineRule="auto" w:before="9"/>
        <w:ind w:right="0"/>
        <w:jc w:val="left"/>
      </w:pPr>
      <w:r>
        <w:rPr/>
        <w:t>10</w:t>
      </w:r>
    </w:p>
    <w:p>
      <w:pPr>
        <w:pStyle w:val="BodyText"/>
        <w:spacing w:line="240" w:lineRule="auto"/>
        <w:ind w:right="0"/>
        <w:jc w:val="left"/>
      </w:pPr>
      <w:r>
        <w:rPr/>
        <w:t>11</w:t>
      </w:r>
    </w:p>
    <w:p>
      <w:pPr>
        <w:pStyle w:val="BodyText"/>
        <w:spacing w:line="240" w:lineRule="auto"/>
        <w:ind w:right="0"/>
        <w:jc w:val="left"/>
      </w:pPr>
      <w:r>
        <w:rPr/>
        <w:t>12</w:t>
      </w:r>
    </w:p>
    <w:p>
      <w:pPr>
        <w:pStyle w:val="BodyText"/>
        <w:spacing w:line="240" w:lineRule="auto"/>
        <w:ind w:right="0"/>
        <w:jc w:val="left"/>
      </w:pPr>
      <w:r>
        <w:rPr/>
        <w:t>13</w:t>
      </w:r>
    </w:p>
    <w:p>
      <w:pPr>
        <w:pStyle w:val="BodyText"/>
        <w:spacing w:line="240" w:lineRule="auto"/>
        <w:ind w:right="0"/>
        <w:jc w:val="left"/>
      </w:pPr>
      <w:r>
        <w:rPr/>
        <w:t>14</w:t>
      </w:r>
    </w:p>
    <w:p>
      <w:pPr>
        <w:pStyle w:val="BodyText"/>
        <w:spacing w:line="240" w:lineRule="auto"/>
        <w:ind w:right="0"/>
        <w:jc w:val="left"/>
      </w:pPr>
      <w:r>
        <w:rPr/>
        <w:t>15</w:t>
      </w:r>
    </w:p>
    <w:p>
      <w:pPr>
        <w:pStyle w:val="BodyText"/>
        <w:spacing w:line="240" w:lineRule="auto"/>
        <w:ind w:right="0"/>
        <w:jc w:val="left"/>
      </w:pPr>
      <w:r>
        <w:rPr/>
        <w:t>16</w:t>
      </w:r>
    </w:p>
    <w:p>
      <w:pPr>
        <w:pStyle w:val="BodyText"/>
        <w:spacing w:line="240" w:lineRule="auto"/>
        <w:ind w:right="0"/>
        <w:jc w:val="left"/>
      </w:pPr>
      <w:r>
        <w:rPr/>
        <w:t>17</w:t>
      </w:r>
    </w:p>
    <w:p>
      <w:pPr>
        <w:pStyle w:val="BodyText"/>
        <w:spacing w:line="240" w:lineRule="auto"/>
        <w:ind w:right="0"/>
        <w:jc w:val="left"/>
      </w:pPr>
      <w:r>
        <w:rPr/>
        <w:t>18</w:t>
      </w:r>
    </w:p>
    <w:p>
      <w:pPr>
        <w:pStyle w:val="BodyText"/>
        <w:spacing w:line="240" w:lineRule="auto"/>
        <w:ind w:right="0"/>
        <w:jc w:val="left"/>
      </w:pPr>
      <w:r>
        <w:rPr/>
        <w:t>19</w:t>
      </w:r>
    </w:p>
    <w:p>
      <w:pPr>
        <w:pStyle w:val="BodyText"/>
        <w:spacing w:line="240" w:lineRule="auto"/>
        <w:ind w:right="0"/>
        <w:jc w:val="left"/>
      </w:pPr>
      <w:r>
        <w:rPr/>
        <w:t>20</w:t>
      </w:r>
    </w:p>
    <w:p>
      <w:pPr>
        <w:pStyle w:val="BodyText"/>
        <w:spacing w:line="240" w:lineRule="auto"/>
        <w:ind w:right="0"/>
        <w:jc w:val="left"/>
      </w:pPr>
      <w:r>
        <w:rPr/>
        <w:t>21</w:t>
      </w:r>
    </w:p>
    <w:p>
      <w:pPr>
        <w:pStyle w:val="BodyText"/>
        <w:spacing w:line="240" w:lineRule="auto"/>
        <w:ind w:right="0"/>
        <w:jc w:val="left"/>
      </w:pPr>
      <w:r>
        <w:rPr/>
        <w:t>22</w:t>
      </w:r>
    </w:p>
    <w:p>
      <w:pPr>
        <w:pStyle w:val="BodyText"/>
        <w:spacing w:line="240" w:lineRule="auto"/>
        <w:ind w:right="0"/>
        <w:jc w:val="left"/>
      </w:pPr>
      <w:r>
        <w:rPr/>
        <w:t>23</w:t>
      </w:r>
    </w:p>
    <w:p>
      <w:pPr>
        <w:pStyle w:val="BodyText"/>
        <w:spacing w:line="240" w:lineRule="auto"/>
        <w:ind w:right="0"/>
        <w:jc w:val="left"/>
      </w:pPr>
      <w:r>
        <w:rPr/>
        <w:t>24</w:t>
      </w:r>
    </w:p>
    <w:p>
      <w:pPr>
        <w:pStyle w:val="BodyText"/>
        <w:spacing w:line="240" w:lineRule="auto"/>
        <w:ind w:right="0"/>
        <w:jc w:val="left"/>
      </w:pPr>
      <w:r>
        <w:rPr/>
        <w:t>25</w:t>
      </w:r>
    </w:p>
    <w:p>
      <w:pPr>
        <w:pStyle w:val="BodyText"/>
        <w:spacing w:line="240" w:lineRule="auto"/>
        <w:ind w:right="0"/>
        <w:jc w:val="left"/>
      </w:pPr>
      <w:r>
        <w:rPr/>
        <w:t>26</w:t>
      </w:r>
    </w:p>
    <w:p>
      <w:pPr>
        <w:pStyle w:val="BodyText"/>
        <w:spacing w:line="240" w:lineRule="auto"/>
        <w:ind w:right="0"/>
        <w:jc w:val="left"/>
      </w:pPr>
      <w:r>
        <w:rPr/>
        <w:t>27</w:t>
      </w:r>
    </w:p>
    <w:p>
      <w:pPr>
        <w:pStyle w:val="BodyText"/>
        <w:spacing w:line="240" w:lineRule="auto"/>
        <w:ind w:right="0"/>
        <w:jc w:val="left"/>
      </w:pPr>
      <w:r>
        <w:rPr/>
        <w:t>28</w:t>
      </w:r>
    </w:p>
    <w:p>
      <w:pPr>
        <w:pStyle w:val="BodyText"/>
        <w:tabs>
          <w:tab w:pos="1143" w:val="left" w:leader="none"/>
        </w:tabs>
        <w:spacing w:line="195" w:lineRule="exact" w:before="0"/>
        <w:ind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- 3 -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3" w:equalWidth="0">
            <w:col w:w="1927" w:space="676"/>
            <w:col w:w="1204" w:space="1406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232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230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3367;top:5590;width:1821;height:2" coordorigin="3367,5590" coordsize="1821,2">
              <v:shape style="position:absolute;left:3367;top:5590;width:1821;height:2" coordorigin="3367,5590" coordsize="1821,0" path="m3367,5590l5187,5590e" filled="false" stroked="true" strokeweight="1.241980pt" strokecolor="#000000">
                <v:path arrowok="t"/>
              </v:shape>
            </v:group>
            <v:group style="position:absolute;left:4647;top:5598;width:480;height:2" coordorigin="4647,5598" coordsize="480,2">
              <v:shape style="position:absolute;left:4647;top:5598;width:480;height:2" coordorigin="4647,5598" coordsize="480,0" path="m4647,5598l5127,5598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1051\04\2372945.3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2"/>
        </w:numPr>
        <w:tabs>
          <w:tab w:pos="708" w:val="left" w:leader="none"/>
        </w:tabs>
        <w:spacing w:line="240" w:lineRule="auto" w:before="72" w:after="0"/>
        <w:ind w:left="224" w:right="0" w:firstLine="0"/>
        <w:jc w:val="left"/>
      </w:pP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12"/>
        </w:numPr>
        <w:tabs>
          <w:tab w:pos="768" w:val="left" w:leader="none"/>
        </w:tabs>
        <w:spacing w:line="370" w:lineRule="atLeast" w:before="166" w:after="0"/>
        <w:ind w:left="224" w:right="208" w:firstLine="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tabs>
          <w:tab w:pos="2867" w:val="left" w:leader="none"/>
        </w:tabs>
        <w:spacing w:line="240" w:lineRule="exact" w:before="0"/>
        <w:ind w:left="708" w:right="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13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224" w:right="0" w:firstLine="0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3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13"/>
        </w:numPr>
        <w:tabs>
          <w:tab w:pos="708" w:val="left" w:leader="none"/>
          <w:tab w:pos="2867" w:val="left" w:leader="none"/>
        </w:tabs>
        <w:spacing w:line="405" w:lineRule="auto" w:before="181" w:after="0"/>
        <w:ind w:left="224" w:right="5430" w:firstLine="0"/>
        <w:jc w:val="left"/>
      </w:pPr>
      <w:r>
        <w:rPr>
          <w:spacing w:val="-1"/>
          <w:w w:val="95"/>
          <w:position w:val="2"/>
        </w:rPr>
        <w:t>ABSENT: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>
          <w:spacing w:val="22"/>
          <w:w w:val="99"/>
          <w:position w:val="2"/>
        </w:rPr>
        <w:t> </w:t>
      </w:r>
      <w:r>
        <w:rPr/>
        <w:t>9</w:t>
      </w:r>
    </w:p>
    <w:p>
      <w:pPr>
        <w:pStyle w:val="BodyText"/>
        <w:spacing w:line="240" w:lineRule="auto" w:before="21"/>
        <w:ind w:left="84" w:right="10074"/>
        <w:jc w:val="center"/>
      </w:pPr>
      <w:r>
        <w:rPr/>
        <w:t>10</w:t>
      </w:r>
    </w:p>
    <w:p>
      <w:pPr>
        <w:pStyle w:val="BodyText"/>
        <w:tabs>
          <w:tab w:pos="5747" w:val="left" w:leader="none"/>
        </w:tabs>
        <w:spacing w:line="240" w:lineRule="auto" w:before="132"/>
        <w:ind w:right="0"/>
        <w:jc w:val="left"/>
      </w:pPr>
      <w:r>
        <w:rPr>
          <w:position w:val="-6"/>
        </w:rPr>
        <w:t>11</w:t>
        <w:tab/>
      </w: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spacing w:line="240" w:lineRule="auto" w:before="205"/>
        <w:ind w:left="84" w:right="10074"/>
        <w:jc w:val="center"/>
      </w:pPr>
      <w:r>
        <w:rPr/>
        <w:t>12</w:t>
      </w:r>
    </w:p>
    <w:p>
      <w:pPr>
        <w:pStyle w:val="BodyText"/>
        <w:spacing w:line="238" w:lineRule="exact" w:before="4"/>
        <w:ind w:left="708" w:right="0"/>
        <w:jc w:val="left"/>
      </w:pPr>
      <w:r>
        <w:rPr>
          <w:spacing w:val="-1"/>
        </w:rPr>
        <w:t>ATTEST:</w:t>
      </w:r>
      <w:r>
        <w:rPr/>
      </w:r>
    </w:p>
    <w:p>
      <w:pPr>
        <w:pStyle w:val="BodyText"/>
        <w:spacing w:line="238" w:lineRule="exact" w:before="0"/>
        <w:ind w:left="84" w:right="10074"/>
        <w:jc w:val="center"/>
      </w:pPr>
      <w:r>
        <w:rPr/>
        <w:t>13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tabs>
          <w:tab w:pos="707" w:val="left" w:leader="none"/>
          <w:tab w:pos="4962" w:val="left" w:leader="none"/>
        </w:tabs>
        <w:spacing w:line="240" w:lineRule="auto" w:before="69"/>
        <w:ind w:right="0"/>
        <w:jc w:val="left"/>
      </w:pPr>
      <w:r>
        <w:rPr/>
        <w:t>14</w:t>
        <w:tab/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0" w:header="0" w:top="340" w:bottom="0" w:left="1380" w:right="420"/>
        </w:sectPr>
      </w:pPr>
    </w:p>
    <w:p>
      <w:pPr>
        <w:pStyle w:val="BodyText"/>
        <w:tabs>
          <w:tab w:pos="707" w:val="left" w:leader="none"/>
        </w:tabs>
        <w:spacing w:line="382" w:lineRule="auto" w:before="148"/>
        <w:ind w:right="343"/>
        <w:jc w:val="left"/>
      </w:pPr>
      <w:r>
        <w:rPr>
          <w:position w:val="-5"/>
        </w:rPr>
        <w:t>15</w:t>
        <w:tab/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24"/>
          <w:w w:val="99"/>
        </w:rPr>
        <w:t> </w:t>
      </w:r>
      <w:r>
        <w:rPr/>
        <w:t>16</w:t>
      </w:r>
    </w:p>
    <w:p>
      <w:pPr>
        <w:pStyle w:val="BodyText"/>
        <w:tabs>
          <w:tab w:pos="707" w:val="left" w:leader="none"/>
        </w:tabs>
        <w:spacing w:line="390" w:lineRule="atLeast" w:before="20"/>
        <w:ind w:right="1553"/>
        <w:jc w:val="left"/>
      </w:pPr>
      <w:r>
        <w:rPr>
          <w:position w:val="9"/>
        </w:rPr>
        <w:t>17</w:t>
        <w:tab/>
      </w:r>
      <w:r>
        <w:rPr>
          <w:spacing w:val="-1"/>
        </w:rPr>
        <w:t>APPROVED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TO FORM:</w:t>
      </w:r>
      <w:r>
        <w:rPr>
          <w:spacing w:val="25"/>
          <w:w w:val="99"/>
        </w:rPr>
        <w:t> </w:t>
      </w:r>
      <w:r>
        <w:rPr/>
        <w:t>18</w:t>
      </w:r>
    </w:p>
    <w:p>
      <w:pPr>
        <w:pStyle w:val="BodyText"/>
        <w:spacing w:line="160" w:lineRule="exact" w:before="0"/>
        <w:ind w:right="0" w:firstLine="603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40" w:lineRule="auto" w:before="43"/>
        <w:ind w:right="0"/>
        <w:jc w:val="left"/>
      </w:pPr>
      <w:r>
        <w:rPr/>
        <w:t>19</w:t>
      </w:r>
    </w:p>
    <w:p>
      <w:pPr>
        <w:pStyle w:val="BodyText"/>
        <w:tabs>
          <w:tab w:pos="707" w:val="left" w:leader="none"/>
          <w:tab w:pos="1427" w:val="left" w:leader="none"/>
          <w:tab w:pos="5082" w:val="left" w:leader="none"/>
        </w:tabs>
        <w:spacing w:line="377" w:lineRule="auto" w:before="202"/>
        <w:ind w:right="0"/>
        <w:jc w:val="left"/>
      </w:pPr>
      <w:r>
        <w:rPr>
          <w:position w:val="3"/>
        </w:rPr>
        <w:t>20</w:t>
        <w:tab/>
      </w: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/>
        <w:t>21</w:t>
      </w:r>
    </w:p>
    <w:p>
      <w:pPr>
        <w:pStyle w:val="BodyText"/>
        <w:spacing w:line="240" w:lineRule="auto" w:before="51"/>
        <w:ind w:right="0"/>
        <w:jc w:val="left"/>
      </w:pPr>
      <w:r>
        <w:rPr/>
        <w:t>22</w:t>
      </w:r>
    </w:p>
    <w:p>
      <w:pPr>
        <w:pStyle w:val="BodyText"/>
        <w:spacing w:line="240" w:lineRule="auto"/>
        <w:ind w:right="0"/>
        <w:jc w:val="left"/>
      </w:pPr>
      <w:r>
        <w:rPr/>
        <w:t>23</w:t>
      </w:r>
    </w:p>
    <w:p>
      <w:pPr>
        <w:spacing w:line="211" w:lineRule="exact" w:before="9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tabs>
          <w:tab w:pos="707" w:val="left" w:leader="none"/>
        </w:tabs>
        <w:spacing w:line="299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5"/>
          <w:sz w:val="24"/>
        </w:rPr>
        <w:t>24</w:t>
        <w:tab/>
      </w: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[Insert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Document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Title]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64"/>
        <w:ind w:right="0"/>
        <w:jc w:val="left"/>
      </w:pPr>
      <w:r>
        <w:rPr/>
        <w:t>25</w:t>
      </w:r>
    </w:p>
    <w:p>
      <w:pPr>
        <w:pStyle w:val="BodyText"/>
        <w:spacing w:line="240" w:lineRule="auto"/>
        <w:ind w:right="0"/>
        <w:jc w:val="left"/>
      </w:pPr>
      <w:r>
        <w:rPr/>
        <w:t>26</w:t>
      </w:r>
    </w:p>
    <w:p>
      <w:pPr>
        <w:pStyle w:val="BodyText"/>
        <w:spacing w:line="240" w:lineRule="auto"/>
        <w:ind w:right="0"/>
        <w:jc w:val="left"/>
      </w:pPr>
      <w:r>
        <w:rPr/>
        <w:t>27</w:t>
      </w:r>
    </w:p>
    <w:p>
      <w:pPr>
        <w:pStyle w:val="BodyText"/>
        <w:spacing w:line="240" w:lineRule="auto"/>
        <w:ind w:right="0"/>
        <w:jc w:val="left"/>
      </w:pPr>
      <w:r>
        <w:rPr/>
        <w:t>28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69"/>
        <w:ind w:right="0"/>
        <w:jc w:val="left"/>
      </w:pPr>
      <w:r>
        <w:rPr/>
        <w:t>- 4 -</w:t>
      </w:r>
    </w:p>
    <w:p>
      <w:pPr>
        <w:spacing w:after="0" w:line="240" w:lineRule="auto"/>
        <w:jc w:val="left"/>
        <w:sectPr>
          <w:type w:val="continuous"/>
          <w:pgSz w:w="12240" w:h="15840"/>
          <w:pgMar w:top="420" w:bottom="160" w:left="1380" w:right="420"/>
          <w:cols w:num="2" w:equalWidth="0">
            <w:col w:w="5084" w:space="130"/>
            <w:col w:w="5226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228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225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128;top:6012;width:4320;height:2" coordorigin="7128,6012" coordsize="4320,2">
              <v:shape style="position:absolute;left:7128;top:6012;width:4320;height:2" coordorigin="7128,6012" coordsize="4320,0" path="m7128,6012l11448,6012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1051\04\2372945.3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42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223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220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84" w:right="9954"/>
        <w:jc w:val="center"/>
      </w:pPr>
      <w:r>
        <w:rPr/>
        <w:t>1</w:t>
      </w:r>
    </w:p>
    <w:p>
      <w:pPr>
        <w:pStyle w:val="BodyText"/>
        <w:spacing w:line="240" w:lineRule="auto"/>
        <w:ind w:left="84" w:right="9954"/>
        <w:jc w:val="center"/>
      </w:pPr>
      <w:r>
        <w:rPr/>
        <w:t>2</w:t>
      </w:r>
    </w:p>
    <w:p>
      <w:pPr>
        <w:pStyle w:val="BodyText"/>
        <w:spacing w:line="240" w:lineRule="auto"/>
        <w:ind w:left="84" w:right="9954"/>
        <w:jc w:val="center"/>
      </w:pPr>
      <w:r>
        <w:rPr/>
        <w:t>3</w:t>
      </w:r>
    </w:p>
    <w:p>
      <w:pPr>
        <w:pStyle w:val="BodyText"/>
        <w:spacing w:line="240" w:lineRule="auto"/>
        <w:ind w:left="84" w:right="9954"/>
        <w:jc w:val="center"/>
      </w:pPr>
      <w:r>
        <w:rPr/>
        <w:t>4</w:t>
      </w:r>
    </w:p>
    <w:p>
      <w:pPr>
        <w:pStyle w:val="BodyText"/>
        <w:spacing w:line="240" w:lineRule="auto"/>
        <w:ind w:left="84" w:right="9954"/>
        <w:jc w:val="center"/>
      </w:pPr>
      <w:r>
        <w:rPr/>
        <w:t>5</w:t>
      </w:r>
    </w:p>
    <w:p>
      <w:pPr>
        <w:pStyle w:val="BodyText"/>
        <w:spacing w:line="240" w:lineRule="auto"/>
        <w:ind w:left="84" w:right="9954"/>
        <w:jc w:val="center"/>
      </w:pPr>
      <w:r>
        <w:rPr/>
        <w:t>6</w:t>
      </w:r>
    </w:p>
    <w:p>
      <w:pPr>
        <w:pStyle w:val="BodyText"/>
        <w:spacing w:line="240" w:lineRule="auto"/>
        <w:ind w:left="84" w:right="9954"/>
        <w:jc w:val="center"/>
      </w:pPr>
      <w:r>
        <w:rPr/>
        <w:t>7</w:t>
      </w:r>
    </w:p>
    <w:p>
      <w:pPr>
        <w:pStyle w:val="BodyText"/>
        <w:spacing w:line="240" w:lineRule="auto"/>
        <w:ind w:left="84" w:right="9954"/>
        <w:jc w:val="center"/>
      </w:pPr>
      <w:r>
        <w:rPr/>
        <w:t>8</w:t>
      </w:r>
    </w:p>
    <w:p>
      <w:pPr>
        <w:pStyle w:val="BodyText"/>
        <w:tabs>
          <w:tab w:pos="4774" w:val="left" w:leader="none"/>
        </w:tabs>
        <w:spacing w:line="240" w:lineRule="auto"/>
        <w:ind w:left="224" w:right="0"/>
        <w:jc w:val="left"/>
      </w:pPr>
      <w:r>
        <w:rPr>
          <w:position w:val="13"/>
        </w:rPr>
        <w:t>9</w:t>
        <w:tab/>
      </w:r>
      <w:r>
        <w:rPr>
          <w:spacing w:val="-1"/>
        </w:rPr>
        <w:t>EXHIBIT</w:t>
      </w:r>
      <w:r>
        <w:rPr>
          <w:spacing w:val="1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tabs>
          <w:tab w:pos="4119" w:val="left" w:leader="none"/>
        </w:tabs>
        <w:spacing w:line="240" w:lineRule="auto" w:before="76"/>
        <w:ind w:right="0"/>
        <w:jc w:val="left"/>
      </w:pPr>
      <w:r>
        <w:rPr>
          <w:position w:val="8"/>
        </w:rPr>
        <w:t>10</w:t>
        <w:tab/>
      </w:r>
      <w:r>
        <w:rPr/>
        <w:t>[Title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Exhibit</w:t>
      </w:r>
      <w:r>
        <w:rPr>
          <w:spacing w:val="-8"/>
        </w:rPr>
        <w:t> </w:t>
      </w:r>
      <w:r>
        <w:rPr>
          <w:spacing w:val="-1"/>
        </w:rPr>
        <w:t>Document]</w:t>
      </w:r>
      <w:r>
        <w:rPr/>
      </w:r>
    </w:p>
    <w:p>
      <w:pPr>
        <w:pStyle w:val="BodyText"/>
        <w:spacing w:line="240" w:lineRule="auto" w:before="121"/>
        <w:ind w:left="84" w:right="10074"/>
        <w:jc w:val="center"/>
      </w:pPr>
      <w:r>
        <w:rPr/>
        <w:t>11</w:t>
      </w:r>
    </w:p>
    <w:p>
      <w:pPr>
        <w:pStyle w:val="BodyText"/>
        <w:tabs>
          <w:tab w:pos="4602" w:val="left" w:leader="none"/>
        </w:tabs>
        <w:spacing w:line="240" w:lineRule="auto"/>
        <w:ind w:right="0"/>
        <w:jc w:val="left"/>
      </w:pPr>
      <w:r>
        <w:rPr>
          <w:position w:val="13"/>
        </w:rPr>
        <w:t>12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3"/>
        <w:ind w:left="84" w:right="10074"/>
        <w:jc w:val="center"/>
      </w:pPr>
      <w:r>
        <w:rPr/>
        <w:t>13</w:t>
      </w:r>
    </w:p>
    <w:p>
      <w:pPr>
        <w:pStyle w:val="BodyText"/>
        <w:spacing w:line="240" w:lineRule="auto"/>
        <w:ind w:left="84" w:right="10074"/>
        <w:jc w:val="center"/>
      </w:pPr>
      <w:r>
        <w:rPr/>
        <w:t>14</w:t>
      </w:r>
    </w:p>
    <w:p>
      <w:pPr>
        <w:pStyle w:val="BodyText"/>
        <w:spacing w:line="240" w:lineRule="auto"/>
        <w:ind w:left="84" w:right="10074"/>
        <w:jc w:val="center"/>
      </w:pPr>
      <w:r>
        <w:rPr/>
        <w:t>15</w:t>
      </w:r>
    </w:p>
    <w:p>
      <w:pPr>
        <w:pStyle w:val="BodyText"/>
        <w:spacing w:line="240" w:lineRule="auto"/>
        <w:ind w:left="84" w:right="10074"/>
        <w:jc w:val="center"/>
      </w:pPr>
      <w:r>
        <w:rPr/>
        <w:t>16</w:t>
      </w:r>
    </w:p>
    <w:p>
      <w:pPr>
        <w:pStyle w:val="BodyText"/>
        <w:spacing w:line="240" w:lineRule="auto"/>
        <w:ind w:left="84" w:right="10074"/>
        <w:jc w:val="center"/>
      </w:pPr>
      <w:r>
        <w:rPr/>
        <w:t>17</w:t>
      </w:r>
    </w:p>
    <w:p>
      <w:pPr>
        <w:pStyle w:val="BodyText"/>
        <w:spacing w:line="240" w:lineRule="auto"/>
        <w:ind w:left="84" w:right="10074"/>
        <w:jc w:val="center"/>
      </w:pPr>
      <w:r>
        <w:rPr/>
        <w:t>18</w:t>
      </w:r>
    </w:p>
    <w:p>
      <w:pPr>
        <w:pStyle w:val="BodyText"/>
        <w:spacing w:line="240" w:lineRule="auto"/>
        <w:ind w:left="84" w:right="10074"/>
        <w:jc w:val="center"/>
      </w:pPr>
      <w:r>
        <w:rPr/>
        <w:t>19</w:t>
      </w:r>
    </w:p>
    <w:p>
      <w:pPr>
        <w:pStyle w:val="BodyText"/>
        <w:spacing w:line="240" w:lineRule="auto"/>
        <w:ind w:left="84" w:right="10074"/>
        <w:jc w:val="center"/>
      </w:pPr>
      <w:r>
        <w:rPr/>
        <w:t>20</w:t>
      </w:r>
    </w:p>
    <w:p>
      <w:pPr>
        <w:pStyle w:val="BodyText"/>
        <w:spacing w:line="240" w:lineRule="auto"/>
        <w:ind w:left="84" w:right="10074"/>
        <w:jc w:val="center"/>
      </w:pPr>
      <w:r>
        <w:rPr/>
        <w:t>21</w:t>
      </w:r>
    </w:p>
    <w:p>
      <w:pPr>
        <w:pStyle w:val="BodyText"/>
        <w:spacing w:line="240" w:lineRule="auto"/>
        <w:ind w:left="84" w:right="10074"/>
        <w:jc w:val="center"/>
      </w:pPr>
      <w:r>
        <w:rPr/>
        <w:t>22</w:t>
      </w:r>
    </w:p>
    <w:p>
      <w:pPr>
        <w:pStyle w:val="BodyText"/>
        <w:spacing w:line="240" w:lineRule="auto"/>
        <w:ind w:left="84" w:right="10074"/>
        <w:jc w:val="center"/>
      </w:pPr>
      <w:r>
        <w:rPr/>
        <w:t>23</w:t>
      </w:r>
    </w:p>
    <w:p>
      <w:pPr>
        <w:pStyle w:val="BodyText"/>
        <w:spacing w:line="240" w:lineRule="auto"/>
        <w:ind w:left="84" w:right="10074"/>
        <w:jc w:val="center"/>
      </w:pPr>
      <w:r>
        <w:rPr/>
        <w:t>24</w:t>
      </w:r>
    </w:p>
    <w:p>
      <w:pPr>
        <w:pStyle w:val="BodyText"/>
        <w:spacing w:line="240" w:lineRule="auto"/>
        <w:ind w:left="84" w:right="10074"/>
        <w:jc w:val="center"/>
      </w:pPr>
      <w:r>
        <w:rPr/>
        <w:t>25</w:t>
      </w:r>
    </w:p>
    <w:p>
      <w:pPr>
        <w:pStyle w:val="BodyText"/>
        <w:spacing w:line="240" w:lineRule="auto"/>
        <w:ind w:left="84" w:right="10074"/>
        <w:jc w:val="center"/>
      </w:pPr>
      <w:r>
        <w:rPr/>
        <w:t>26</w:t>
      </w:r>
    </w:p>
    <w:p>
      <w:pPr>
        <w:pStyle w:val="BodyText"/>
        <w:spacing w:line="240" w:lineRule="auto"/>
        <w:ind w:left="84" w:right="10074"/>
        <w:jc w:val="center"/>
      </w:pPr>
      <w:r>
        <w:rPr/>
        <w:t>27</w:t>
      </w:r>
    </w:p>
    <w:p>
      <w:pPr>
        <w:pStyle w:val="BodyText"/>
        <w:spacing w:line="240" w:lineRule="auto"/>
        <w:ind w:left="84"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297" w:right="4702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1051\04\2372945.3</w:t>
      </w:r>
    </w:p>
    <w:sectPr>
      <w:footerReference w:type="default" r:id="rId11"/>
      <w:pgSz w:w="12240" w:h="15840"/>
      <w:pgMar w:footer="0" w:head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4.45pt;height:10pt;mso-position-horizontal-relative:page;mso-position-vertical-relative:page;z-index:-124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1051\04\2372949.3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6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788" w:hanging="156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2329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0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3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7" w:hanging="1324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788" w:hanging="132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32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78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48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24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953" w:hanging="1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3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1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1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00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29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59" w:hanging="1204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bullet"/>
      <w:lvlText w:val="•"/>
      <w:lvlJc w:val="left"/>
      <w:pPr>
        <w:ind w:left="142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89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1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2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3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7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1324"/>
      </w:pPr>
      <w:rPr>
        <w:rFonts w:hint="default"/>
      </w:rPr>
    </w:lvl>
  </w:abstractNum>
  <w:abstractNum w:abstractNumId="3">
    <w:multiLevelType w:val="hybridMultilevel"/>
    <w:lvl w:ilvl="0">
      <w:start w:val="17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10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2018-08-29T14:04:54Z</dcterms:created>
  <dcterms:modified xsi:type="dcterms:W3CDTF">2018-08-29T14:04:54Z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